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795" w:rsidRDefault="00651F51" w:rsidP="00CF168D">
      <w:pPr>
        <w:jc w:val="right"/>
      </w:pPr>
      <w:r>
        <w:t xml:space="preserve"> </w:t>
      </w:r>
      <w:r w:rsidR="00CF168D">
        <w:t>Stephen Chauhan</w:t>
      </w:r>
    </w:p>
    <w:p w:rsidR="00CF168D" w:rsidRDefault="00CF168D" w:rsidP="00CF168D">
      <w:pPr>
        <w:jc w:val="right"/>
      </w:pPr>
      <w:r>
        <w:t>Period: 12</w:t>
      </w:r>
    </w:p>
    <w:p w:rsidR="00CF168D" w:rsidRDefault="00CF168D" w:rsidP="00CF168D">
      <w:pPr>
        <w:jc w:val="center"/>
      </w:pPr>
      <w:r w:rsidRPr="00CF168D">
        <w:rPr>
          <w:i/>
        </w:rPr>
        <w:t>Tyto Alba</w:t>
      </w:r>
      <w:r>
        <w:t xml:space="preserve"> Essay</w:t>
      </w:r>
    </w:p>
    <w:p w:rsidR="00496361" w:rsidRPr="00651F51" w:rsidRDefault="00CF168D" w:rsidP="00CF168D">
      <w:r>
        <w:tab/>
        <w:t xml:space="preserve">The </w:t>
      </w:r>
      <w:r w:rsidRPr="00CF168D">
        <w:rPr>
          <w:i/>
        </w:rPr>
        <w:t>Tyto Alba</w:t>
      </w:r>
      <w:r>
        <w:rPr>
          <w:i/>
        </w:rPr>
        <w:t xml:space="preserve">, </w:t>
      </w:r>
      <w:r>
        <w:t xml:space="preserve">or the barn owl, has a problem within its environment. This </w:t>
      </w:r>
      <w:r w:rsidR="00651F51">
        <w:t>owl is considered t</w:t>
      </w:r>
      <w:r>
        <w:t xml:space="preserve">he primary consumer in its environment. This means </w:t>
      </w:r>
      <w:r w:rsidR="00651F51">
        <w:t>that the</w:t>
      </w:r>
      <w:r>
        <w:t xml:space="preserve"> Barn owl or </w:t>
      </w:r>
      <w:r w:rsidRPr="00CF168D">
        <w:rPr>
          <w:i/>
        </w:rPr>
        <w:t>Tyto Alba</w:t>
      </w:r>
      <w:r>
        <w:rPr>
          <w:i/>
        </w:rPr>
        <w:t xml:space="preserve"> </w:t>
      </w:r>
      <w:r>
        <w:t xml:space="preserve">has no predators. This owl eats the secondary consumer in the Barn Owl’s environment. These are mostly rodents and </w:t>
      </w:r>
      <w:r w:rsidR="00651F51">
        <w:t>insectivores</w:t>
      </w:r>
      <w:r>
        <w:t xml:space="preserve"> and even some </w:t>
      </w:r>
      <w:r w:rsidR="00651F51">
        <w:t>herbivores</w:t>
      </w:r>
      <w:r>
        <w:t xml:space="preserve"> and </w:t>
      </w:r>
      <w:r w:rsidR="00651F51">
        <w:t>omnivores</w:t>
      </w:r>
      <w:r>
        <w:t xml:space="preserve">. </w:t>
      </w:r>
      <w:r w:rsidR="00651F51">
        <w:t xml:space="preserve"> Some examples of Rodents would be mice. These mice are classified into so many subcategories but the main ones would be the four I am about to state. The pocket mouse (</w:t>
      </w:r>
      <w:proofErr w:type="spellStart"/>
      <w:r w:rsidR="00651F51">
        <w:rPr>
          <w:i/>
        </w:rPr>
        <w:t>peragnathus</w:t>
      </w:r>
      <w:proofErr w:type="spellEnd"/>
      <w:r w:rsidR="00651F51">
        <w:rPr>
          <w:i/>
        </w:rPr>
        <w:t xml:space="preserve"> sp.</w:t>
      </w:r>
      <w:r w:rsidR="00651F51">
        <w:t>), the harvest mouse (</w:t>
      </w:r>
      <w:proofErr w:type="spellStart"/>
      <w:r w:rsidR="00651F51">
        <w:rPr>
          <w:i/>
        </w:rPr>
        <w:t>Reithrodontomys</w:t>
      </w:r>
      <w:proofErr w:type="spellEnd"/>
      <w:r w:rsidR="00651F51">
        <w:t>), and the house mouse (</w:t>
      </w:r>
      <w:proofErr w:type="spellStart"/>
      <w:r w:rsidR="00651F51">
        <w:rPr>
          <w:i/>
        </w:rPr>
        <w:t>Mus</w:t>
      </w:r>
      <w:proofErr w:type="spellEnd"/>
      <w:r w:rsidR="00651F51">
        <w:rPr>
          <w:i/>
        </w:rPr>
        <w:t xml:space="preserve"> </w:t>
      </w:r>
      <w:proofErr w:type="spellStart"/>
      <w:r w:rsidR="00651F51">
        <w:rPr>
          <w:i/>
        </w:rPr>
        <w:t>Musculus</w:t>
      </w:r>
      <w:proofErr w:type="spellEnd"/>
      <w:r w:rsidR="00651F51">
        <w:t>) there is another one called the deer mouse (</w:t>
      </w:r>
      <w:proofErr w:type="spellStart"/>
      <w:r w:rsidR="00651F51">
        <w:rPr>
          <w:i/>
        </w:rPr>
        <w:t>Peromyscus</w:t>
      </w:r>
      <w:proofErr w:type="spellEnd"/>
      <w:r w:rsidR="00651F51">
        <w:t>) however, we, as a group, have not found any remains of this in our</w:t>
      </w:r>
      <w:r w:rsidR="00496361">
        <w:t xml:space="preserve"> pellet. I know some people do n</w:t>
      </w:r>
      <w:r w:rsidR="00651F51">
        <w:t xml:space="preserve">ot know what a pellet is so I am just going to summarize that up for them. </w:t>
      </w:r>
      <w:r w:rsidR="00496361">
        <w:t xml:space="preserve">The Barn Owl will eat some animals’ whole, digesting what they can and then keeping what they cannot. To avoid abdominal pressure, the owl will regurgitate the bones and fur on the animal. All that good stuff they cannot digest.  </w:t>
      </w:r>
    </w:p>
    <w:sectPr w:rsidR="00496361" w:rsidRPr="00651F51" w:rsidSect="000F77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F168D"/>
    <w:rsid w:val="000F7795"/>
    <w:rsid w:val="00496361"/>
    <w:rsid w:val="00651F51"/>
    <w:rsid w:val="00B43DC3"/>
    <w:rsid w:val="00CF16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7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cp:revision>
  <dcterms:created xsi:type="dcterms:W3CDTF">2010-01-08T18:15:00Z</dcterms:created>
  <dcterms:modified xsi:type="dcterms:W3CDTF">2010-01-08T19:16:00Z</dcterms:modified>
</cp:coreProperties>
</file>